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FBA" w:rsidRPr="00402FBA" w:rsidRDefault="00402FBA" w:rsidP="00402FBA">
      <w:pPr>
        <w:rPr>
          <w:rFonts w:ascii="Times New Roman" w:hAnsi="Times New Roman" w:cs="Times New Roman"/>
          <w:sz w:val="28"/>
          <w:szCs w:val="28"/>
        </w:rPr>
      </w:pPr>
    </w:p>
    <w:p w:rsidR="00402FBA" w:rsidRPr="00402FBA" w:rsidRDefault="00402FBA" w:rsidP="00402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FBA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</w:rPr>
        <w:t>Утверждённое расписание  ОГЭ на 2025 год.</w:t>
      </w:r>
      <w:r w:rsidRPr="00402FBA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br/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Приказ Министерства просвещения Российской Федерации, Федеральной службы по надзору в сфере образования и науки от 11.11.2024 №</w:t>
      </w:r>
      <w:r w:rsidRPr="00402FBA">
        <w:rPr>
          <w:rFonts w:ascii="Arial" w:eastAsia="Times New Roman" w:hAnsi="Arial" w:cs="Times New Roman"/>
          <w:color w:val="000000"/>
          <w:sz w:val="28"/>
          <w:szCs w:val="28"/>
          <w:bdr w:val="none" w:sz="0" w:space="0" w:color="auto" w:frame="1"/>
        </w:rPr>
        <w:t> </w:t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788/2090 «Об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2025 году». </w:t>
      </w:r>
      <w:proofErr w:type="gramStart"/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Зарегистрирован 10.12.2024 №</w:t>
      </w:r>
      <w:r w:rsidRPr="00402FBA">
        <w:rPr>
          <w:rFonts w:ascii="Arial" w:eastAsia="Times New Roman" w:hAnsi="Arial" w:cs="Times New Roman"/>
          <w:color w:val="000000"/>
          <w:sz w:val="28"/>
          <w:szCs w:val="28"/>
          <w:bdr w:val="none" w:sz="0" w:space="0" w:color="auto" w:frame="1"/>
        </w:rPr>
        <w:t> </w:t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80516: </w:t>
      </w:r>
      <w:hyperlink r:id="rId4" w:history="1">
        <w:r w:rsidRPr="00402FBA">
          <w:rPr>
            <w:rFonts w:ascii="Times New Roman" w:eastAsia="Times New Roman" w:hAnsi="Times New Roman" w:cs="Times New Roman"/>
            <w:color w:val="3763C2"/>
            <w:sz w:val="28"/>
            <w:szCs w:val="28"/>
          </w:rPr>
          <w:t>788-2090.pdf</w:t>
        </w:r>
      </w:hyperlink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2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Досрочный период</w:t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22 апреля (вторник) — математика;</w:t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25 апреля (пятница) — русский язык;</w:t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29 апреля (вторник) — информатика, литература, обществознание, химия;</w:t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 мая (вторник) — биология, география, иностранные языки (английский, испанский, немецкий, французский), история, физика.</w:t>
      </w:r>
      <w:proofErr w:type="gramEnd"/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402F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Резервные дни</w:t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12 мая (понедельник) — математика;</w:t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13 мая (вторник) — информатика, литература, обществознание, химия;</w:t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14 мая (среда) — биология, география, иностранные языки (английский, испанский, немецкий, французский), история, физика;</w:t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15 мая (четверг) — русский язык;</w:t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17 мая (суббота) — по всем учебным предметам;</w:t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2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Основной период</w:t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21 мая (среда) — иностранные языки (английский, испанский, немецкий, французский);</w:t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22 мая (четверг) — иностранные языки (английский, испанский, немецкий, французский);</w:t>
      </w:r>
      <w:proofErr w:type="gramEnd"/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t>26 мая (понедельник) — биология, информатика, обществознание, химия;</w:t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29 мая (четверг) — география, история, физика, химия;</w:t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 июня (вторник) — математика;</w:t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 июня (пятница) — география, информатика, обществознание;</w:t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9 июня (понедельник) — русский язык;</w:t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16 июня (понедельник) — биология, информатика, литература, физика.</w:t>
      </w:r>
      <w:proofErr w:type="gramEnd"/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402F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Резервные дни</w:t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  <w:t>26 июня (четверг) — русский язык;</w:t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27 июня (пятница) — по всем учебным предметам (кроме русского языка и математики);</w:t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28 июня (суббота) — по всем учебным предметам (кроме русского языка и математики);</w:t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30 июня (понедельник) — математика;</w:t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 июля (вторник) — по всем учебным предметам;</w:t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 июля (среда) — по всем учебным предметам;</w:t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2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Дополнительный период</w:t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 сентября (вторник) — математика;</w:t>
      </w:r>
      <w:proofErr w:type="gramEnd"/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t>5 сентября (пятница) — русский язык;</w:t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9 сентября (вторник) — биология, география, история, физика;</w:t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proofErr w:type="gramEnd"/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402F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Резервные дни</w:t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17 сентября (среда) — русский язык;</w:t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18 сентября (четверг) — математика;</w:t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19 сентября (пятница) — по всем учебным предметам (кроме русского языка и математики);</w:t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22 сентября (понедельник) — по всем учебным предметам (кроме русского языка и математики);</w:t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23 сентября (вторник) — по всем учебным предметам.</w:t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End"/>
    </w:p>
    <w:p w:rsidR="00402FBA" w:rsidRPr="00402FBA" w:rsidRDefault="00402FBA" w:rsidP="00402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t>ОГЭ по всем учебным предметам начинается в 10.00 по местному времени.</w:t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402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Продолжительность ОГЭ</w:t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→ по литературе, математике, русскому языку составляет 3 часа 55 минут (235 минут);</w:t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→ по истории, обществознанию, физике, химии — 3 часа (180 минут);</w:t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→ по биологии, географии, информатике — 2 часа 30 минут (150 минут);</w:t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→ по иностранным языкам (английский, испанский, немецкий, французский) (письменная часть) — 2 часа (120 минут);</w:t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→ по иностранным языкам (английский, испанский, немецкий, французский) </w:t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(устная часть) — 15 минут.</w:t>
      </w:r>
      <w:proofErr w:type="gramEnd"/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2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Допускается использование участниками ОГЭ следующих средств обучения и воспитания по соответствующим учебным предметам:</w:t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→ по биологии — линейка, не содержащая справочной информации (далее — линейка), для проведения измерений при выполнении заданий с рисунками; </w:t>
      </w:r>
      <w:proofErr w:type="gramStart"/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t>sin</w:t>
      </w:r>
      <w:proofErr w:type="spellEnd"/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t>cos</w:t>
      </w:r>
      <w:proofErr w:type="spellEnd"/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t>tg</w:t>
      </w:r>
      <w:proofErr w:type="spellEnd"/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t>ctg</w:t>
      </w:r>
      <w:proofErr w:type="spellEnd"/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t>arcsin</w:t>
      </w:r>
      <w:proofErr w:type="spellEnd"/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t>arccos</w:t>
      </w:r>
      <w:proofErr w:type="spellEnd"/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t>arctg</w:t>
      </w:r>
      <w:proofErr w:type="spellEnd"/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proofErr w:type="gramEnd"/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→ </w:t>
      </w:r>
      <w:proofErr w:type="gramStart"/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t>по географии — линейка для измерения расстояний по топографической карте; непрограммируемый калькулятор; географические атласы для 7-9 классов для решения практических заданий;</w:t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→ по иностранным языкам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t>аудиогарнитура</w:t>
      </w:r>
      <w:proofErr w:type="spellEnd"/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выполнения заданий, предусматривающих устные ответы;</w:t>
      </w:r>
      <w:proofErr w:type="gramEnd"/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→ </w:t>
      </w:r>
      <w:proofErr w:type="gramStart"/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t>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презентациями, редакторами электронных таблиц, текстовыми редакторами, средами программирования;</w:t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→ по литературе — орфографический словарь, позволяющий устанавливать нормативное написание слов; полные тексты художественных произведений, а также сборники лирики;</w:t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→ по математике — линейка для построения чертежей и рисунков;</w:t>
      </w:r>
      <w:proofErr w:type="gramEnd"/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справочные материалы, содержащие основные формулы курса математики образовательной программы основного общего образования;</w:t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→ по русскому языку — орфографический словарь, позволяющий </w:t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устанавливать нормативное написание слов;</w:t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→ по физике — линейка для построения графиков и схем; непрограммируемый калькулятор; лабораторное оборудование для выполнения экспериментального задания;</w:t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→ по химии — непрограммируемый калькулятор; комплект химических реактивов и лабораторное оборудование для проведения химических опытов, предусмотренных заданиями;</w:t>
      </w:r>
      <w:proofErr w:type="gramEnd"/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2F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 день проведения ОГЭ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402FBA" w:rsidRPr="00402FBA" w:rsidRDefault="00402FBA" w:rsidP="00402FB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402FBA">
        <w:rPr>
          <w:rFonts w:ascii="Times New Roman" w:eastAsia="Times New Roman" w:hAnsi="Times New Roman" w:cs="Times New Roman"/>
          <w:vanish/>
          <w:sz w:val="28"/>
          <w:szCs w:val="28"/>
        </w:rPr>
        <w:t>Начало формы</w:t>
      </w:r>
    </w:p>
    <w:p w:rsidR="00402FBA" w:rsidRPr="00402FBA" w:rsidRDefault="00402FBA" w:rsidP="00402FBA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402FBA">
        <w:rPr>
          <w:rFonts w:ascii="Times New Roman" w:eastAsia="Times New Roman" w:hAnsi="Times New Roman" w:cs="Times New Roman"/>
          <w:vanish/>
          <w:sz w:val="28"/>
          <w:szCs w:val="28"/>
        </w:rPr>
        <w:t>Конец формы</w:t>
      </w:r>
    </w:p>
    <w:p w:rsidR="00402FBA" w:rsidRPr="00402FBA" w:rsidRDefault="00402FBA" w:rsidP="00402FBA">
      <w:pPr>
        <w:rPr>
          <w:rFonts w:ascii="Times New Roman" w:hAnsi="Times New Roman" w:cs="Times New Roman"/>
          <w:sz w:val="28"/>
          <w:szCs w:val="28"/>
        </w:rPr>
      </w:pPr>
    </w:p>
    <w:p w:rsidR="00402FBA" w:rsidRPr="00402FBA" w:rsidRDefault="00402FBA" w:rsidP="00402FBA">
      <w:pPr>
        <w:rPr>
          <w:rFonts w:ascii="Times New Roman" w:hAnsi="Times New Roman" w:cs="Times New Roman"/>
          <w:sz w:val="28"/>
          <w:szCs w:val="28"/>
        </w:rPr>
      </w:pPr>
    </w:p>
    <w:p w:rsidR="00402FBA" w:rsidRPr="00402FBA" w:rsidRDefault="00402FBA" w:rsidP="00402FBA">
      <w:pPr>
        <w:rPr>
          <w:rFonts w:ascii="Times New Roman" w:hAnsi="Times New Roman" w:cs="Times New Roman"/>
          <w:sz w:val="28"/>
          <w:szCs w:val="28"/>
        </w:rPr>
      </w:pPr>
    </w:p>
    <w:p w:rsidR="00402FBA" w:rsidRPr="00402FBA" w:rsidRDefault="00402FBA" w:rsidP="00402FBA">
      <w:pPr>
        <w:rPr>
          <w:rFonts w:ascii="Times New Roman" w:hAnsi="Times New Roman" w:cs="Times New Roman"/>
          <w:sz w:val="28"/>
          <w:szCs w:val="28"/>
        </w:rPr>
      </w:pPr>
    </w:p>
    <w:p w:rsidR="00402FBA" w:rsidRPr="00402FBA" w:rsidRDefault="00402FBA" w:rsidP="00402FBA">
      <w:pPr>
        <w:rPr>
          <w:rFonts w:ascii="Times New Roman" w:hAnsi="Times New Roman" w:cs="Times New Roman"/>
          <w:sz w:val="28"/>
          <w:szCs w:val="28"/>
        </w:rPr>
      </w:pPr>
    </w:p>
    <w:p w:rsidR="00000000" w:rsidRPr="00402FBA" w:rsidRDefault="00402FBA">
      <w:pPr>
        <w:rPr>
          <w:rFonts w:ascii="Times New Roman" w:hAnsi="Times New Roman" w:cs="Times New Roman"/>
          <w:sz w:val="28"/>
          <w:szCs w:val="28"/>
        </w:rPr>
      </w:pPr>
    </w:p>
    <w:sectPr w:rsidR="00000000" w:rsidRPr="00402FBA" w:rsidSect="00A52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402FBA"/>
    <w:rsid w:val="0040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ege.ru/index.php?do=download&amp;id=281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884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</dc:creator>
  <cp:keywords/>
  <dc:description/>
  <cp:lastModifiedBy>школа </cp:lastModifiedBy>
  <cp:revision>2</cp:revision>
  <dcterms:created xsi:type="dcterms:W3CDTF">2002-01-05T03:31:00Z</dcterms:created>
  <dcterms:modified xsi:type="dcterms:W3CDTF">2002-01-05T03:35:00Z</dcterms:modified>
</cp:coreProperties>
</file>